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6" w:rsidRDefault="00603EC6" w:rsidP="00251CFB">
      <w:pPr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</w:rPr>
        <w:t xml:space="preserve">فرم </w:t>
      </w:r>
      <w:r w:rsidR="00251CFB">
        <w:rPr>
          <w:rFonts w:cs="B Nazanin" w:hint="cs"/>
          <w:b/>
          <w:bCs/>
          <w:rtl/>
          <w:lang w:bidi="fa-IR"/>
        </w:rPr>
        <w:t>طرح‌</w:t>
      </w:r>
      <w:r>
        <w:rPr>
          <w:rFonts w:cs="B Nazanin" w:hint="cs"/>
          <w:b/>
          <w:bCs/>
          <w:rtl/>
          <w:lang w:bidi="fa-IR"/>
        </w:rPr>
        <w:t xml:space="preserve"> کسب و کار( </w:t>
      </w:r>
      <w:r>
        <w:rPr>
          <w:rFonts w:cs="B Nazanin"/>
          <w:b/>
          <w:bCs/>
          <w:lang w:bidi="fa-IR"/>
        </w:rPr>
        <w:t>BP</w:t>
      </w:r>
      <w:r>
        <w:rPr>
          <w:rFonts w:cs="B Nazanin" w:hint="cs"/>
          <w:b/>
          <w:bCs/>
          <w:rtl/>
          <w:lang w:bidi="fa-IR"/>
        </w:rPr>
        <w:t xml:space="preserve">) جایزه دکتر مصلح          </w:t>
      </w:r>
    </w:p>
    <w:tbl>
      <w:tblPr>
        <w:bidiVisual/>
        <w:tblW w:w="1011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0"/>
      </w:tblGrid>
      <w:tr w:rsidR="00976EA5" w:rsidTr="008E528B">
        <w:trPr>
          <w:trHeight w:hRule="exact" w:val="531"/>
          <w:jc w:val="center"/>
        </w:trPr>
        <w:tc>
          <w:tcPr>
            <w:tcW w:w="10110" w:type="dxa"/>
            <w:tcBorders>
              <w:bottom w:val="single" w:sz="24" w:space="0" w:color="auto"/>
            </w:tcBorders>
            <w:shd w:val="clear" w:color="auto" w:fill="A6A6A6"/>
            <w:hideMark/>
          </w:tcPr>
          <w:p w:rsidR="00976EA5" w:rsidRDefault="00976EA5">
            <w:pPr>
              <w:spacing w:before="100" w:beforeAutospacing="1" w:after="100" w:afterAutospacing="1" w:line="240" w:lineRule="atLeast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معیارها</w:t>
            </w:r>
          </w:p>
        </w:tc>
      </w:tr>
      <w:tr w:rsidR="00F824AE" w:rsidTr="008E528B">
        <w:trPr>
          <w:trHeight w:val="304"/>
          <w:jc w:val="center"/>
        </w:trPr>
        <w:tc>
          <w:tcPr>
            <w:tcW w:w="10110" w:type="dxa"/>
            <w:tcBorders>
              <w:top w:val="single" w:sz="24" w:space="0" w:color="auto"/>
              <w:bottom w:val="single" w:sz="24" w:space="0" w:color="auto"/>
            </w:tcBorders>
            <w:vAlign w:val="center"/>
            <w:hideMark/>
          </w:tcPr>
          <w:p w:rsidR="00F824AE" w:rsidRPr="00F824AE" w:rsidRDefault="00F824AE" w:rsidP="00F824AE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 خلاصه طرح (چکیده مدیریتی، چشم انداز، ماموریت)</w:t>
            </w:r>
          </w:p>
        </w:tc>
      </w:tr>
      <w:tr w:rsidR="00F824AE" w:rsidTr="008E528B">
        <w:trPr>
          <w:trHeight w:val="325"/>
          <w:jc w:val="center"/>
        </w:trPr>
        <w:tc>
          <w:tcPr>
            <w:tcW w:w="10110" w:type="dxa"/>
            <w:tcBorders>
              <w:top w:val="single" w:sz="24" w:space="0" w:color="auto"/>
              <w:bottom w:val="nil"/>
            </w:tcBorders>
            <w:hideMark/>
          </w:tcPr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 تشریح و توجیه فناوری بکار رفته</w:t>
            </w:r>
          </w:p>
        </w:tc>
      </w:tr>
      <w:tr w:rsidR="00603EC6" w:rsidTr="008E528B">
        <w:trPr>
          <w:trHeight w:val="371"/>
          <w:jc w:val="center"/>
        </w:trPr>
        <w:tc>
          <w:tcPr>
            <w:tcW w:w="10110" w:type="dxa"/>
            <w:tcBorders>
              <w:top w:val="nil"/>
              <w:bottom w:val="nil"/>
            </w:tcBorders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2-1- سوابق و تاریخچه فناوری</w:t>
            </w:r>
          </w:p>
        </w:tc>
      </w:tr>
      <w:tr w:rsidR="00603EC6" w:rsidTr="008E528B">
        <w:trPr>
          <w:trHeight w:val="29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2-2- نوآوری (ها) </w:t>
            </w:r>
          </w:p>
        </w:tc>
      </w:tr>
      <w:tr w:rsidR="00603EC6" w:rsidTr="008E528B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2-3- فرایند دستیابی به فناوری (مهندسی معکوس، اختراع، ...) و نوع محافظت از آن</w:t>
            </w:r>
          </w:p>
        </w:tc>
      </w:tr>
      <w:tr w:rsidR="00603EC6" w:rsidTr="008E528B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2-4- زمینه‌های کاربرد فناوری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single" w:sz="24" w:space="0" w:color="auto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2-5- وضعیت کنونی فناوری  مورد نظر در ایران و مقایسه با فناوری‌های رقیب</w:t>
            </w:r>
          </w:p>
        </w:tc>
      </w:tr>
      <w:tr w:rsidR="00F824AE" w:rsidTr="00405BA5">
        <w:trPr>
          <w:trHeight w:hRule="exact" w:val="605"/>
          <w:jc w:val="center"/>
        </w:trPr>
        <w:tc>
          <w:tcPr>
            <w:tcW w:w="10110" w:type="dxa"/>
            <w:tcBorders>
              <w:top w:val="single" w:sz="24" w:space="0" w:color="auto"/>
              <w:bottom w:val="nil"/>
            </w:tcBorders>
            <w:vAlign w:val="center"/>
            <w:hideMark/>
          </w:tcPr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3- تشریح مدل کسب و کار 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</w:tcPr>
          <w:p w:rsidR="00603EC6" w:rsidRDefault="00603EC6" w:rsidP="00603EC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3-1- </w:t>
            </w:r>
            <w:r>
              <w:rPr>
                <w:rFonts w:ascii="Times New Roman" w:eastAsia="Times New Roman" w:hAnsi="Times New Roman" w:hint="cs"/>
                <w:b/>
                <w:bCs/>
                <w:rtl/>
              </w:rPr>
              <w:t>توصیف مشتری/‌مشتریان محصول/خدمت. (خواسته‌ها، نیازها، ویژگی‌ها و ...)</w:t>
            </w:r>
          </w:p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3-2- توصیف ویژگی‌های ارزش ایجاد شده که به مشتری ارائه می‌شود. (قیمت، طراحی، راحتی، سهولت دسترسی و . . .)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</w:tcPr>
          <w:p w:rsidR="00603EC6" w:rsidRDefault="00603EC6" w:rsidP="00603EC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rtl/>
              </w:rPr>
              <w:t>3-3- تشریح فرآیند و ویژگی‌های کانال توزیع محصول/خدمت به مشتری. (فروشگاهی، تحویل فیزیکی و . . .)</w:t>
            </w:r>
          </w:p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</w:tcPr>
          <w:p w:rsidR="00603EC6" w:rsidRDefault="00603EC6">
            <w:pPr>
              <w:pStyle w:val="ListParagraph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rtl/>
              </w:rPr>
              <w:t>3-4- تشریح شیوه و مدیریت ارتباط با مشتری. (ارتباط تلفنی، پیامکی، وب سایت‌، رسانه‌ها و . . .)</w:t>
            </w:r>
          </w:p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</w:tcPr>
          <w:p w:rsidR="00603EC6" w:rsidRDefault="00603EC6">
            <w:pPr>
              <w:pStyle w:val="ListParagraph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rtl/>
              </w:rPr>
              <w:t>3-5- شرح روش‌های مختلف</w:t>
            </w: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hint="cs"/>
                <w:b/>
                <w:bCs/>
                <w:rtl/>
              </w:rPr>
              <w:t>ایجاد جریان نقدینگی و کسب درآمد. (قطعی، اجاره‌ای، نمایندگی، کارگزاری و . . .)</w:t>
            </w:r>
          </w:p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3-6- تشریح منابع اساسی که لازمه‌ی خلق محصول/خدمت است. (نیروی انسانی، تجهیزات فیزیکی، منابع فکری و مالی و . . .)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</w:tcPr>
          <w:p w:rsidR="00603EC6" w:rsidRDefault="00603EC6">
            <w:pPr>
              <w:pStyle w:val="ListParagraph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rtl/>
              </w:rPr>
              <w:t>3-7- تشریح فعالیت‌های اساسی که لازمه‌ی اجرایی ساختن محصول/خدمت است. (ساخت، فروش، پشتیبانی و . . . )</w:t>
            </w:r>
          </w:p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3-8- تبیین شرکای کلیدی جهت بهبود و توسعه عملکرد کسب و کار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3-9- شرح هزینه‌های عملیاتی‌سازی کسب و کار. (حقوق و دستمزد، مواد اولیه، هزینه تامین سرمایه، هزینه‌ حامل های انرژی، تبلیغات و . . .)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single" w:sz="24" w:space="0" w:color="auto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3-10- پاسخ دهی نیاز مشتری از طریق ارزش ایجاد شده(کالا و یاخدمت ارایه شده) با توجه به مدل کسب و کار ارائه شده</w:t>
            </w:r>
          </w:p>
        </w:tc>
      </w:tr>
      <w:tr w:rsidR="00F824AE" w:rsidTr="000C32B2">
        <w:trPr>
          <w:trHeight w:hRule="exact" w:val="623"/>
          <w:jc w:val="center"/>
        </w:trPr>
        <w:tc>
          <w:tcPr>
            <w:tcW w:w="10110" w:type="dxa"/>
            <w:tcBorders>
              <w:top w:val="single" w:sz="24" w:space="0" w:color="auto"/>
              <w:bottom w:val="nil"/>
            </w:tcBorders>
            <w:hideMark/>
          </w:tcPr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4- مطالعه و بررسی بازار </w:t>
            </w:r>
          </w:p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4-1- برآورد و تخمین اندازه بازار کل محصول/خدمت (شرح روش و رویکرد برآورد و تخمین اندازه بازار)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4-2- برآورد و تخمین اندازه بازار هدف محصول/خدمت (سهم محصول/خدمت از بازار کل (شرح روش و برآورد))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4-3- بخش‌بندی بازار هدف (شرح مبنای تقسیم بازار هدف، ارائه اطلاعات بازار)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4-4- تحلیل رقبا (شرحی از فعالیت‌ها، استراتژی‌های بازاریابی، قیمت و نقاط ضعف و قوت رقبای فعلی)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single" w:sz="24" w:space="0" w:color="auto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4-5- تدوین استراتژی قیمت‌گذاری و بازاریابی (شرح روش قیمت‌گذاری و برنامه بازاریابی)</w:t>
            </w:r>
          </w:p>
        </w:tc>
      </w:tr>
      <w:tr w:rsidR="00F824AE" w:rsidTr="00F06EB2">
        <w:trPr>
          <w:trHeight w:hRule="exact" w:val="514"/>
          <w:jc w:val="center"/>
        </w:trPr>
        <w:tc>
          <w:tcPr>
            <w:tcW w:w="10110" w:type="dxa"/>
            <w:tcBorders>
              <w:top w:val="single" w:sz="24" w:space="0" w:color="auto"/>
              <w:bottom w:val="nil"/>
            </w:tcBorders>
            <w:hideMark/>
          </w:tcPr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5-  برنامه اجرایی و سازمانی</w:t>
            </w:r>
          </w:p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5-1- امکانات و فناوری‌های مورد نیاز برای اجرا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5-2- تأمین کنندگان امکانات و مراحل اجرا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5-3- ساختار تشکیلاتی (مشخصات نیروی انسانی و نحوه به کارگیری،....)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5-4- شکل کسب و کار (حقوقی ، حقیقی، مجازی، شبکه‌ای)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</w:tcPr>
          <w:p w:rsidR="00603EC6" w:rsidRPr="00CD2178" w:rsidRDefault="00603EC6" w:rsidP="00CD2178">
            <w:pPr>
              <w:ind w:firstLine="265"/>
              <w:jc w:val="both"/>
              <w:rPr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5-5- ارتباط این کسب و کار با کسب و کارهای دیگر</w:t>
            </w:r>
          </w:p>
        </w:tc>
      </w:tr>
      <w:tr w:rsidR="00603EC6" w:rsidTr="008427B0">
        <w:trPr>
          <w:trHeight w:val="756"/>
          <w:jc w:val="center"/>
        </w:trPr>
        <w:tc>
          <w:tcPr>
            <w:tcW w:w="10110" w:type="dxa"/>
            <w:tcBorders>
              <w:top w:val="nil"/>
              <w:bottom w:val="single" w:sz="24" w:space="0" w:color="auto"/>
            </w:tcBorders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5-6- گستره کسب و کار  و فرصت های توسعه آن( محلی/ منطقه‌ای/ ملی/ بین‌المللی)</w:t>
            </w:r>
          </w:p>
        </w:tc>
      </w:tr>
      <w:tr w:rsidR="00F824AE" w:rsidTr="00A221DF">
        <w:trPr>
          <w:trHeight w:hRule="exact" w:val="498"/>
          <w:jc w:val="center"/>
        </w:trPr>
        <w:tc>
          <w:tcPr>
            <w:tcW w:w="10110" w:type="dxa"/>
            <w:tcBorders>
              <w:top w:val="single" w:sz="24" w:space="0" w:color="auto"/>
              <w:bottom w:val="nil"/>
            </w:tcBorders>
            <w:hideMark/>
          </w:tcPr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6- برنامه‌ریزی و توجیه مالی</w:t>
            </w:r>
          </w:p>
          <w:p w:rsidR="008427B0" w:rsidRDefault="008427B0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rtl/>
                <w:lang w:bidi="fa-IR"/>
              </w:rPr>
            </w:pPr>
          </w:p>
          <w:p w:rsidR="008427B0" w:rsidRDefault="008427B0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bookmarkStart w:id="0" w:name="_GoBack"/>
            <w:bookmarkEnd w:id="0"/>
          </w:p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6-1- ارزش مالی فناوری و نحوه ارزش‌گذاری آن(فناوری مورد نظر را چگونه وچقدر قیمت گذاری می کنيد؟)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6-2- میزان سرمایه مورد نیاز ( ثابت و جاری) و نحوه تامین آن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6-3- میزان هزینه‌های تولید سالیانه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6-4- پیش‌بینی و توجیه درآمدها 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6-5- پیش‌بینی حساب سود و زیان و نقطه سر‌به‌سر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single" w:sz="24" w:space="0" w:color="auto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6-6- محاسبه دوره بازگشت سرمایه</w:t>
            </w:r>
          </w:p>
        </w:tc>
      </w:tr>
      <w:tr w:rsidR="00F824AE" w:rsidTr="00CD2178">
        <w:trPr>
          <w:trHeight w:hRule="exact" w:val="517"/>
          <w:jc w:val="center"/>
        </w:trPr>
        <w:tc>
          <w:tcPr>
            <w:tcW w:w="10110" w:type="dxa"/>
            <w:tcBorders>
              <w:top w:val="single" w:sz="24" w:space="0" w:color="auto"/>
              <w:bottom w:val="nil"/>
            </w:tcBorders>
            <w:hideMark/>
          </w:tcPr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7- ارزیابی ریسک کسب و کار</w:t>
            </w:r>
          </w:p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</w:tr>
      <w:tr w:rsidR="00603EC6" w:rsidTr="00CD2178">
        <w:trPr>
          <w:trHeight w:val="363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</w:tcPr>
          <w:p w:rsidR="00603EC6" w:rsidRDefault="00603EC6">
            <w:pPr>
              <w:pStyle w:val="ListParagraph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rtl/>
              </w:rPr>
              <w:t>7-1- مخاطرات ناشی از تغییر تیم (حذف کدامیک از اعضای تیم باعث تغییر جدی در مسیر پروژه می‌شود؟ چرا؟)</w:t>
            </w:r>
          </w:p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</w:p>
        </w:tc>
      </w:tr>
      <w:tr w:rsidR="00603EC6" w:rsidTr="00CD2178">
        <w:trPr>
          <w:trHeight w:val="336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7-2- مخاطرات ناشی از تغییرات اقتصادی (تغییر کدامیک از شاخص‌های نرخ ارز، سود بانکی، مالیات و قیمت حامل‌های انرژی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(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7-3- مخاطرات ناشی از تغییرات فناوری (چه تغییری در فناوری مورد استفاده باعث از بین رفتن این فرصت می‌شود؟)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7-4- مخاطرات ناشی از تغییرات اجتماعی (تغییرات نرخ اشتغال، طلاق، ازدواج، هرم سنی و ...)</w:t>
            </w:r>
          </w:p>
        </w:tc>
      </w:tr>
      <w:tr w:rsidR="00603EC6" w:rsidTr="00CD2178">
        <w:trPr>
          <w:trHeight w:val="312"/>
          <w:jc w:val="center"/>
        </w:trPr>
        <w:tc>
          <w:tcPr>
            <w:tcW w:w="10110" w:type="dxa"/>
            <w:tcBorders>
              <w:top w:val="nil"/>
              <w:bottom w:val="nil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7-5- تغییرات زیست محیطی و تغییرات سیاسی یا حقوقی چه تاثیری در این طرح می‌گذارند؟</w:t>
            </w:r>
          </w:p>
        </w:tc>
      </w:tr>
      <w:tr w:rsidR="00603EC6" w:rsidTr="008B0253">
        <w:trPr>
          <w:trHeight w:val="557"/>
          <w:jc w:val="center"/>
        </w:trPr>
        <w:tc>
          <w:tcPr>
            <w:tcW w:w="10110" w:type="dxa"/>
            <w:tcBorders>
              <w:top w:val="nil"/>
              <w:bottom w:val="single" w:sz="24" w:space="0" w:color="auto"/>
            </w:tcBorders>
            <w:vAlign w:val="center"/>
            <w:hideMark/>
          </w:tcPr>
          <w:p w:rsidR="00603EC6" w:rsidRDefault="00603EC6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7-6- تشریح راه‌های مقابله با ریسک‌های احتمالی فوق و به حداقل رساندن آسیب‌های ناشی از این تغییرات.</w:t>
            </w:r>
          </w:p>
        </w:tc>
      </w:tr>
      <w:tr w:rsidR="00F824AE" w:rsidTr="00CD2178">
        <w:trPr>
          <w:trHeight w:hRule="exact" w:val="604"/>
          <w:jc w:val="center"/>
        </w:trPr>
        <w:tc>
          <w:tcPr>
            <w:tcW w:w="10110" w:type="dxa"/>
            <w:tcBorders>
              <w:top w:val="single" w:sz="24" w:space="0" w:color="auto"/>
            </w:tcBorders>
            <w:hideMark/>
          </w:tcPr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8- ارائه مراحل اجرا و زمان‌بندی آن‌ها</w:t>
            </w:r>
          </w:p>
          <w:p w:rsidR="00F824AE" w:rsidRDefault="00F824AE">
            <w:pPr>
              <w:spacing w:before="100" w:beforeAutospacing="1" w:after="100" w:afterAutospacing="1" w:line="240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:rsidR="00603EC6" w:rsidRDefault="00603EC6" w:rsidP="00603EC6">
      <w:pPr>
        <w:rPr>
          <w:rtl/>
          <w:lang w:bidi="fa-IR"/>
        </w:rPr>
      </w:pPr>
    </w:p>
    <w:p w:rsidR="0014795F" w:rsidRDefault="008B0253"/>
    <w:sectPr w:rsidR="0014795F" w:rsidSect="005A6A3F">
      <w:pgSz w:w="11907" w:h="16897"/>
      <w:pgMar w:top="142" w:right="1134" w:bottom="3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662C3"/>
    <w:multiLevelType w:val="hybridMultilevel"/>
    <w:tmpl w:val="08200632"/>
    <w:lvl w:ilvl="0" w:tplc="4C20D5D6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C8"/>
    <w:rsid w:val="000C32B2"/>
    <w:rsid w:val="001A7557"/>
    <w:rsid w:val="00251CFB"/>
    <w:rsid w:val="003C78C8"/>
    <w:rsid w:val="00405BA5"/>
    <w:rsid w:val="00416A25"/>
    <w:rsid w:val="00432BED"/>
    <w:rsid w:val="004E6C0C"/>
    <w:rsid w:val="00603EC6"/>
    <w:rsid w:val="008427B0"/>
    <w:rsid w:val="008B0253"/>
    <w:rsid w:val="008E528B"/>
    <w:rsid w:val="00976EA5"/>
    <w:rsid w:val="009A09B9"/>
    <w:rsid w:val="00A221DF"/>
    <w:rsid w:val="00C6471A"/>
    <w:rsid w:val="00CD2178"/>
    <w:rsid w:val="00D22A21"/>
    <w:rsid w:val="00F06EB2"/>
    <w:rsid w:val="00F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D46CCF-DD36-4F34-9638-06FE2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C8"/>
    <w:pPr>
      <w:spacing w:line="360" w:lineRule="auto"/>
      <w:ind w:left="720"/>
      <w:contextualSpacing/>
      <w:jc w:val="both"/>
    </w:pPr>
    <w:rPr>
      <w:rFonts w:ascii="Calibri" w:eastAsia="Calibri" w:hAnsi="Calibri" w:cs="B Nazanin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A.N.M</dc:creator>
  <cp:lastModifiedBy>majmae</cp:lastModifiedBy>
  <cp:revision>22</cp:revision>
  <dcterms:created xsi:type="dcterms:W3CDTF">2019-12-25T07:15:00Z</dcterms:created>
  <dcterms:modified xsi:type="dcterms:W3CDTF">2019-12-25T07:56:00Z</dcterms:modified>
</cp:coreProperties>
</file>